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90" w:rsidRPr="0072388C" w:rsidRDefault="00662990" w:rsidP="0066299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47D6A1" wp14:editId="3601C990">
            <wp:extent cx="639686" cy="527685"/>
            <wp:effectExtent l="0" t="0" r="8255" b="571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62990" w:rsidRPr="0072388C" w:rsidRDefault="00662990" w:rsidP="00662990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662990" w:rsidRPr="0072388C" w:rsidRDefault="00662990" w:rsidP="00662990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Abril</w:t>
      </w:r>
    </w:p>
    <w:p w:rsidR="00662990" w:rsidRPr="0072388C" w:rsidRDefault="00662990" w:rsidP="00662990">
      <w:pPr>
        <w:jc w:val="center"/>
        <w:rPr>
          <w:rFonts w:ascii="Arial" w:hAnsi="Arial" w:cs="Arial"/>
          <w:noProof/>
          <w:sz w:val="20"/>
          <w:szCs w:val="20"/>
        </w:rPr>
      </w:pPr>
    </w:p>
    <w:p w:rsidR="00662990" w:rsidRPr="0072388C" w:rsidRDefault="00662990" w:rsidP="00662990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662990" w:rsidRPr="0072388C" w:rsidRDefault="00662990" w:rsidP="00662990">
      <w:pPr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r w:rsidR="005E74BC" w:rsidRPr="0072388C">
        <w:rPr>
          <w:rFonts w:ascii="Arial" w:hAnsi="Arial" w:cs="Arial"/>
          <w:sz w:val="20"/>
          <w:szCs w:val="20"/>
        </w:rPr>
        <w:t>-</w:t>
      </w:r>
      <w:r w:rsidR="005E74BC">
        <w:rPr>
          <w:rFonts w:ascii="Arial" w:hAnsi="Arial" w:cs="Arial"/>
          <w:sz w:val="20"/>
          <w:szCs w:val="20"/>
        </w:rPr>
        <w:t xml:space="preserve"> ¿</w:t>
      </w:r>
      <w:r>
        <w:rPr>
          <w:rFonts w:ascii="Arial" w:hAnsi="Arial" w:cs="Arial"/>
          <w:sz w:val="20"/>
          <w:szCs w:val="20"/>
        </w:rPr>
        <w:t xml:space="preserve">Qué son abscesos </w:t>
      </w:r>
      <w:r w:rsidR="005E74BC">
        <w:rPr>
          <w:rFonts w:ascii="Arial" w:hAnsi="Arial" w:cs="Arial"/>
          <w:sz w:val="20"/>
          <w:szCs w:val="20"/>
        </w:rPr>
        <w:t>abdominales</w:t>
      </w:r>
      <w:r w:rsidR="005E74BC" w:rsidRPr="0072388C">
        <w:rPr>
          <w:rFonts w:ascii="Arial" w:hAnsi="Arial" w:cs="Arial"/>
          <w:sz w:val="20"/>
          <w:szCs w:val="20"/>
        </w:rPr>
        <w:t>?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r w:rsidR="005E74BC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 xml:space="preserve">Define que es la </w:t>
      </w:r>
      <w:r>
        <w:rPr>
          <w:rFonts w:ascii="Arial" w:hAnsi="Arial" w:cs="Arial"/>
          <w:sz w:val="20"/>
          <w:szCs w:val="20"/>
        </w:rPr>
        <w:t>gangrena</w:t>
      </w:r>
      <w:r w:rsidRPr="0072388C">
        <w:rPr>
          <w:rFonts w:ascii="Arial" w:hAnsi="Arial" w:cs="Arial"/>
          <w:sz w:val="20"/>
          <w:szCs w:val="20"/>
        </w:rPr>
        <w:t>?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</w:t>
      </w:r>
      <w:r>
        <w:rPr>
          <w:rFonts w:ascii="Arial" w:hAnsi="Arial" w:cs="Arial"/>
          <w:bCs/>
          <w:sz w:val="20"/>
          <w:szCs w:val="20"/>
        </w:rPr>
        <w:t>n la gangrena</w:t>
      </w:r>
      <w:r w:rsidRPr="0072388C">
        <w:rPr>
          <w:rFonts w:ascii="Arial" w:hAnsi="Arial" w:cs="Arial"/>
          <w:bCs/>
          <w:sz w:val="20"/>
          <w:szCs w:val="20"/>
        </w:rPr>
        <w:t>?</w:t>
      </w:r>
    </w:p>
    <w:p w:rsidR="00662990" w:rsidRPr="0072388C" w:rsidRDefault="00662990" w:rsidP="00662990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</w:t>
      </w:r>
      <w:bookmarkStart w:id="0" w:name="_GoBack"/>
      <w:bookmarkEnd w:id="0"/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4.-Menciona un </w:t>
      </w:r>
      <w:r>
        <w:rPr>
          <w:rFonts w:ascii="Arial" w:hAnsi="Arial" w:cs="Arial"/>
          <w:sz w:val="20"/>
          <w:szCs w:val="20"/>
        </w:rPr>
        <w:t>dato histórico del álamo negro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5.-Menciona 3</w:t>
      </w:r>
      <w:r>
        <w:rPr>
          <w:rFonts w:ascii="Arial" w:hAnsi="Arial" w:cs="Arial"/>
          <w:sz w:val="20"/>
          <w:szCs w:val="20"/>
        </w:rPr>
        <w:t xml:space="preserve"> usos etnomedicinales de la hierba mora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r w:rsidR="005E74BC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Defin</w:t>
      </w:r>
      <w:r>
        <w:rPr>
          <w:rFonts w:ascii="Arial" w:hAnsi="Arial" w:cs="Arial"/>
          <w:sz w:val="20"/>
          <w:szCs w:val="20"/>
        </w:rPr>
        <w:t>e que es  la candidiasis</w:t>
      </w:r>
      <w:r w:rsidRPr="0072388C">
        <w:rPr>
          <w:rFonts w:ascii="Arial" w:hAnsi="Arial" w:cs="Arial"/>
          <w:sz w:val="20"/>
          <w:szCs w:val="20"/>
        </w:rPr>
        <w:t>?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7.-Menciona algún dato históri</w:t>
      </w:r>
      <w:r>
        <w:rPr>
          <w:rFonts w:ascii="Arial" w:hAnsi="Arial" w:cs="Arial"/>
          <w:sz w:val="20"/>
          <w:szCs w:val="20"/>
        </w:rPr>
        <w:t>co de las lágrimas de la germandrina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</w:t>
      </w:r>
      <w:r>
        <w:rPr>
          <w:rFonts w:ascii="Arial" w:hAnsi="Arial" w:cs="Arial"/>
          <w:sz w:val="20"/>
          <w:szCs w:val="20"/>
        </w:rPr>
        <w:t>es terapéuticas del chaparro amargoso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9.-Indica la d</w:t>
      </w:r>
      <w:r>
        <w:rPr>
          <w:rFonts w:ascii="Arial" w:hAnsi="Arial" w:cs="Arial"/>
          <w:sz w:val="20"/>
          <w:szCs w:val="20"/>
        </w:rPr>
        <w:t xml:space="preserve">escripción botánica del  membrillo 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 Menciona 3 uso</w:t>
      </w:r>
      <w:r>
        <w:rPr>
          <w:rFonts w:ascii="Arial" w:hAnsi="Arial" w:cs="Arial"/>
          <w:sz w:val="20"/>
          <w:szCs w:val="20"/>
        </w:rPr>
        <w:t xml:space="preserve">s etnomedicinales de la piña 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62990" w:rsidRPr="0072388C" w:rsidRDefault="00662990" w:rsidP="00662990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/>
    <w:sectPr w:rsidR="003A2B4E" w:rsidSect="006629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F"/>
    <w:rsid w:val="003A2B4E"/>
    <w:rsid w:val="005E74BC"/>
    <w:rsid w:val="00662990"/>
    <w:rsid w:val="00D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990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990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3</cp:revision>
  <cp:lastPrinted>2016-05-06T17:34:00Z</cp:lastPrinted>
  <dcterms:created xsi:type="dcterms:W3CDTF">2016-04-09T18:06:00Z</dcterms:created>
  <dcterms:modified xsi:type="dcterms:W3CDTF">2016-05-06T17:36:00Z</dcterms:modified>
</cp:coreProperties>
</file>